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8242" w14:textId="53A607EE" w:rsidR="00E177D3" w:rsidRDefault="00DB65E7" w:rsidP="00E177D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E177D3" w:rsidRPr="00E177D3">
        <w:rPr>
          <w:rFonts w:ascii="Arial" w:hAnsi="Arial" w:cs="Arial"/>
          <w:b/>
          <w:bCs/>
          <w:sz w:val="28"/>
          <w:szCs w:val="28"/>
        </w:rPr>
        <w:t>esources</w:t>
      </w:r>
      <w:r w:rsidR="00E177D3" w:rsidRPr="00E177D3">
        <w:rPr>
          <w:rFonts w:ascii="Arial" w:hAnsi="Arial" w:cs="Arial"/>
          <w:b/>
          <w:bCs/>
          <w:sz w:val="28"/>
          <w:szCs w:val="28"/>
        </w:rPr>
        <w:t xml:space="preserve"> for Duchenne Muscular Dystrophy</w:t>
      </w:r>
      <w:r w:rsidR="00E177D3" w:rsidRPr="00981A40">
        <w:rPr>
          <w:rFonts w:ascii="Arial" w:hAnsi="Arial" w:cs="Arial"/>
        </w:rPr>
        <w:t>:</w:t>
      </w:r>
    </w:p>
    <w:p w14:paraId="2A18C029" w14:textId="191BF7B3" w:rsidR="00DB65E7" w:rsidRPr="00DB65E7" w:rsidRDefault="00DB65E7" w:rsidP="00E177D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Supplement to September 2023 PAGC newsletter article</w:t>
      </w:r>
    </w:p>
    <w:p w14:paraId="5F83B210" w14:textId="77777777" w:rsidR="00E177D3" w:rsidRPr="00981A40" w:rsidRDefault="00E177D3" w:rsidP="00E177D3">
      <w:pPr>
        <w:rPr>
          <w:rFonts w:ascii="Arial" w:hAnsi="Arial" w:cs="Arial"/>
        </w:rPr>
      </w:pPr>
    </w:p>
    <w:p w14:paraId="16E921C7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Invitae offers a no-cost testing option for either DMD or a larger neuromuscular gene panel.  The panel is sponsored by the Muscular Dystrophy Association (MDA) and Sarepta Therapeutics.  Post-test genetic counseling for positive or VUS results is available at no charge through Genome Medical</w:t>
      </w:r>
    </w:p>
    <w:p w14:paraId="08C19641" w14:textId="77777777" w:rsidR="00E177D3" w:rsidRDefault="00E177D3" w:rsidP="00E177D3">
      <w:pPr>
        <w:pStyle w:val="ListParagraph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https://www.invitae.com/us/sponsored-testing/detect-mdys</w:t>
        </w:r>
      </w:hyperlink>
    </w:p>
    <w:p w14:paraId="44B623C3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5220B236" w14:textId="3550D679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Parent Project Muscular Dystrophy (</w:t>
      </w:r>
      <w:r w:rsidRPr="00E177D3">
        <w:rPr>
          <w:rFonts w:ascii="Arial" w:hAnsi="Arial" w:cs="Arial"/>
          <w:b/>
          <w:bCs/>
          <w:sz w:val="24"/>
          <w:szCs w:val="24"/>
        </w:rPr>
        <w:t>PPMD</w:t>
      </w:r>
      <w:r w:rsidRPr="00E177D3">
        <w:rPr>
          <w:rFonts w:ascii="Arial" w:hAnsi="Arial" w:cs="Arial"/>
          <w:sz w:val="24"/>
          <w:szCs w:val="24"/>
        </w:rPr>
        <w:t>) maintains a database of DMD variants.  They offer no-cost testing for CPK, DMD gene analysis with reflex to a larger neuromuscular panel, and more recently RNA-seq on muscle tissue.  They also offer no-cost testing for suspected carriers of DMD.  Genetic counseling is also offered through PPMD.</w:t>
      </w:r>
    </w:p>
    <w:p w14:paraId="7CCE361E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  <w:hyperlink r:id="rId6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https://www.parentprojectmd.org/about-duchenne/decode-duchenne/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424FE25A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0DFF262C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MDA Fact Sheet about DMD</w:t>
      </w:r>
    </w:p>
    <w:p w14:paraId="10681079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  <w:hyperlink r:id="rId7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https://www.mda.org/disease/duchenne-muscular-dystrophy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04AD0D95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034CA510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PPMD Exon skipping tool to determine treatment eligibility</w:t>
      </w:r>
    </w:p>
    <w:p w14:paraId="2E6505A5" w14:textId="77777777" w:rsidR="00E177D3" w:rsidRDefault="00E177D3" w:rsidP="00E177D3">
      <w:pPr>
        <w:ind w:left="720"/>
        <w:rPr>
          <w:rFonts w:ascii="Arial" w:hAnsi="Arial" w:cs="Arial"/>
          <w:sz w:val="24"/>
          <w:szCs w:val="24"/>
        </w:rPr>
      </w:pPr>
      <w:hyperlink r:id="rId8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https://www.parentprojectmd.org/wp-content/exondeletiontool/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4DD26FC9" w14:textId="77777777" w:rsidR="00E177D3" w:rsidRPr="00E177D3" w:rsidRDefault="00E177D3" w:rsidP="00E177D3">
      <w:pPr>
        <w:ind w:left="720"/>
        <w:rPr>
          <w:rFonts w:ascii="Arial" w:hAnsi="Arial" w:cs="Arial"/>
          <w:sz w:val="24"/>
          <w:szCs w:val="24"/>
        </w:rPr>
      </w:pPr>
    </w:p>
    <w:p w14:paraId="74965293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PPMD standards of care</w:t>
      </w:r>
    </w:p>
    <w:p w14:paraId="45EAB4C2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  <w:hyperlink r:id="rId9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https://www.parentprojectmd.org/care/care-guidelines/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2F62EC1D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4B8BAEA1" w14:textId="0C56EAA8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 xml:space="preserve">PPMD Webinar about advocating for current therapies </w:t>
      </w:r>
      <w:hyperlink r:id="rId10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https://www.parentprojectmd.org/watch-advocating-for-access-navigating-approved-therapies-in-duchenne-webinar-recording/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250D62D5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58254AEB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Review of DMD-related gene therapy</w:t>
      </w:r>
    </w:p>
    <w:p w14:paraId="29B80E69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  <w:hyperlink r:id="rId11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https://www.ncbi.nlm.nih.gov/pmc/articles/PMC8673537/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3445121B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150DA159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FDA News Release</w:t>
      </w:r>
    </w:p>
    <w:p w14:paraId="46F38695" w14:textId="77777777" w:rsidR="00E177D3" w:rsidRDefault="00E177D3" w:rsidP="00E177D3">
      <w:pPr>
        <w:pStyle w:val="ListParagraph"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https://www.fda.gov/news-events/press-announcements/fda-approves-first-gene-therapy-treatment-certain-patients-duchenne-muscular-dystrophy</w:t>
        </w:r>
      </w:hyperlink>
    </w:p>
    <w:p w14:paraId="67CF105B" w14:textId="77777777" w:rsidR="00E177D3" w:rsidRPr="00E177D3" w:rsidRDefault="00E177D3" w:rsidP="00E177D3">
      <w:pPr>
        <w:pStyle w:val="ListParagraph"/>
        <w:rPr>
          <w:rStyle w:val="Hyperlink"/>
          <w:rFonts w:ascii="Arial" w:hAnsi="Arial" w:cs="Arial"/>
          <w:sz w:val="24"/>
          <w:szCs w:val="24"/>
        </w:rPr>
      </w:pPr>
    </w:p>
    <w:p w14:paraId="077EE543" w14:textId="77777777" w:rsidR="00E177D3" w:rsidRPr="00E177D3" w:rsidRDefault="00E177D3" w:rsidP="00E17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7D3">
        <w:rPr>
          <w:rFonts w:ascii="Arial" w:hAnsi="Arial" w:cs="Arial"/>
          <w:sz w:val="24"/>
          <w:szCs w:val="24"/>
        </w:rPr>
        <w:t>FDA insert with safety and efficacy information</w:t>
      </w:r>
    </w:p>
    <w:p w14:paraId="2A2DFABB" w14:textId="77777777" w:rsid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  <w:hyperlink r:id="rId13" w:anchor="page12" w:history="1">
        <w:r w:rsidRPr="00E177D3">
          <w:rPr>
            <w:rStyle w:val="Hyperlink"/>
            <w:rFonts w:ascii="Arial" w:hAnsi="Arial" w:cs="Arial"/>
            <w:sz w:val="24"/>
            <w:szCs w:val="24"/>
          </w:rPr>
          <w:t>https://www.fda.gov/media/169679/download#page12</w:t>
        </w:r>
      </w:hyperlink>
      <w:r w:rsidRPr="00E177D3">
        <w:rPr>
          <w:rFonts w:ascii="Arial" w:hAnsi="Arial" w:cs="Arial"/>
          <w:sz w:val="24"/>
          <w:szCs w:val="24"/>
        </w:rPr>
        <w:t xml:space="preserve"> </w:t>
      </w:r>
    </w:p>
    <w:p w14:paraId="35238800" w14:textId="77777777" w:rsidR="00E177D3" w:rsidRPr="00E177D3" w:rsidRDefault="00E177D3" w:rsidP="00E177D3">
      <w:pPr>
        <w:pStyle w:val="ListParagraph"/>
        <w:rPr>
          <w:rFonts w:ascii="Arial" w:hAnsi="Arial" w:cs="Arial"/>
          <w:sz w:val="24"/>
          <w:szCs w:val="24"/>
        </w:rPr>
      </w:pPr>
    </w:p>
    <w:p w14:paraId="797C0F28" w14:textId="77777777" w:rsidR="008F6B32" w:rsidRPr="00E177D3" w:rsidRDefault="008F6B32" w:rsidP="00E177D3">
      <w:pPr>
        <w:pStyle w:val="ListParagraph"/>
        <w:rPr>
          <w:rFonts w:ascii="Arial" w:hAnsi="Arial" w:cs="Arial"/>
          <w:sz w:val="24"/>
          <w:szCs w:val="24"/>
        </w:rPr>
      </w:pPr>
    </w:p>
    <w:sectPr w:rsidR="008F6B32" w:rsidRPr="00E1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785"/>
    <w:multiLevelType w:val="hybridMultilevel"/>
    <w:tmpl w:val="0F58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D3"/>
    <w:rsid w:val="00311C72"/>
    <w:rsid w:val="00380DF8"/>
    <w:rsid w:val="005844D5"/>
    <w:rsid w:val="008F6B32"/>
    <w:rsid w:val="00DB65E7"/>
    <w:rsid w:val="00E177D3"/>
    <w:rsid w:val="00F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4518"/>
  <w15:chartTrackingRefBased/>
  <w15:docId w15:val="{DEC3CDA1-65FB-40C6-9C4A-0B507507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D3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projectmd.org/wp-content/exondeletiontool/" TargetMode="External"/><Relationship Id="rId13" Type="http://schemas.openxmlformats.org/officeDocument/2006/relationships/hyperlink" Target="https://www.fda.gov/media/169679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da.org/disease/duchenne-muscular-dystrophy" TargetMode="External"/><Relationship Id="rId12" Type="http://schemas.openxmlformats.org/officeDocument/2006/relationships/hyperlink" Target="https://www.fda.gov/news-events/press-announcements/fda-approves-first-gene-therapy-treatment-certain-patients-duchenne-muscular-dystrop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entprojectmd.org/about-duchenne/decode-duchenne/" TargetMode="External"/><Relationship Id="rId11" Type="http://schemas.openxmlformats.org/officeDocument/2006/relationships/hyperlink" Target="https://www.ncbi.nlm.nih.gov/pmc/articles/PMC8673537/" TargetMode="External"/><Relationship Id="rId5" Type="http://schemas.openxmlformats.org/officeDocument/2006/relationships/hyperlink" Target="https://www.invitae.com/us/sponsored-testing/detect-mdy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rentprojectmd.org/watch-advocating-for-access-navigating-approved-therapies-in-duchenne-webinar-recor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entprojectmd.org/care/care-guidelin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Walther</dc:creator>
  <cp:keywords/>
  <dc:description/>
  <cp:lastModifiedBy>Susan Walther</cp:lastModifiedBy>
  <cp:revision>2</cp:revision>
  <dcterms:created xsi:type="dcterms:W3CDTF">2023-09-19T01:35:00Z</dcterms:created>
  <dcterms:modified xsi:type="dcterms:W3CDTF">2023-09-19T01:41:00Z</dcterms:modified>
</cp:coreProperties>
</file>